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7F7" w:rsidRPr="007E47F7" w:rsidRDefault="007E47F7" w:rsidP="007E47F7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</w:pP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Программно-методическое обеспечение  общеобразовательной  программы дошкольного образования «От рождения до школы» /Н.Е.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Вераксы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, Васильева М.А., Комарова Т.С.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> </w:t>
      </w:r>
    </w:p>
    <w:p w:rsidR="007E47F7" w:rsidRPr="007E47F7" w:rsidRDefault="007E47F7" w:rsidP="007E47F7">
      <w:pPr>
        <w:shd w:val="clear" w:color="auto" w:fill="FFFFFF"/>
        <w:spacing w:line="330" w:lineRule="atLeast"/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</w:pPr>
      <w:r w:rsidRPr="007E47F7">
        <w:rPr>
          <w:rFonts w:ascii="Helvetica" w:eastAsia="Times New Roman" w:hAnsi="Helvetica" w:cs="Helvetica"/>
          <w:b/>
          <w:bCs/>
          <w:color w:val="6E6E6E"/>
          <w:sz w:val="24"/>
          <w:szCs w:val="24"/>
          <w:lang w:eastAsia="ru-RU"/>
        </w:rPr>
        <w:t>СОЦИАЛЬНО-КОММУНИКАТИВНОЕ РАЗВИТИЕ: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>•    Казакова Л.В. Творим и мастерим. Ручной труд в детском саду и дома. – М.: Мозаика-Синтез, 2007.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 xml:space="preserve">•    Петрова В.М.,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Стульник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 Т.Д. Нравственное воспитание в детском саду. – М.: Мозаика-Синтез, 2006.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 xml:space="preserve">•   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Вичникова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 Г.И. Социальное развитие и окружающий мир. – М.: Творческий цент, 2009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 xml:space="preserve">•   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Пелькова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 Л.А. Развитие игровой активности. – М.: ТЦ «Сфера», 2010.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 xml:space="preserve">•    Волкова Е. Играем в ученых. – Новосибирск: </w:t>
      </w:r>
      <w:proofErr w:type="gram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Сибирский</w:t>
      </w:r>
      <w:proofErr w:type="gram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 универсальное издательство, 2008.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 xml:space="preserve">•    </w:t>
      </w:r>
      <w:proofErr w:type="gram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Алешина</w:t>
      </w:r>
      <w:proofErr w:type="gram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 Н.В. Знакомство дошкольников с родным городом и страной (патриотическое воспитание). – М.: УЦ Перспектива, 2011.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 xml:space="preserve">•   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Зацепина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 М.Б. Дни воинской славы. Патриотическое воспитание дошкольников. М: Мозаика-Синтез, 2008.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 xml:space="preserve">•   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Кондрыкина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 Л.А. С чего начинается Родина</w:t>
      </w:r>
      <w:proofErr w:type="gram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?. – </w:t>
      </w:r>
      <w:proofErr w:type="gram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М.: ТВ Центр, 2004.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>•    С чего начинается Родина? Опыт работы по патриотическому воспитанию в ДОУ</w:t>
      </w:r>
      <w:proofErr w:type="gram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 / П</w:t>
      </w:r>
      <w:proofErr w:type="gram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од ред. Л.А.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Кондрыкинской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. – М.: «Творческий центр», 2004 г.;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>•    В.В. Горшенина, И.В. Самошкина, Н.П. Черкасова Система работы детского сада по предупреждению и преодолению трудностей семейного воспитания. – Издание 3-е, переработанное. – М.: Глобус; Волгоград: Панорама, 2009 г.;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>•    Е.В. Соловьева, Л.И. Царенко Наследие. И быль и сказка</w:t>
      </w:r>
      <w:proofErr w:type="gram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.: </w:t>
      </w:r>
      <w:proofErr w:type="gram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пособие по нравственно-патриотическому воспитанию детей дошкольного и младшего школьного возраста на основе традиций отечественной культуры – М.: Обруч, 2011г.;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 xml:space="preserve">•    О.Н. Баранникова Уроки гражданственности и патриотизма в детском саду: Практическое пособие. – 2-е изд.,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испр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. и доп. – М.: АРКТИ, 2007 г.;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 xml:space="preserve">•    Т.И.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Подрезова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 Планирование и конспекты занятий по развитию речи детей в ДОУ. Патриотическое воспитание. – М.: Айрис-пресс, 2007 г.;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>•    Система патриотического воспитания в ДОУ: планирование, педагогические проекты, разработки тематических занятий и сценарии мероприятий / авт.-сост. Е.Ю. Александрова, Е.П. Гордеева, М.П. Постникова, Г.П. Попова. – Волгоград: Учитель, 2007 г.;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 xml:space="preserve">•    Мониторинг патриотического воспитания в детском саду и начальной школе: методическое пособие / М.Ю. Новицкая, С.Ю. Афанасьева, Н.А. Виноградова, Н.В.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Микляева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. – М.: Дрофа, 2010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 xml:space="preserve">•    С.А. Козлова Мы имеем право: учебно-методическое пособие для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педаг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. коллективов ДОУ. – М.: Обруч, 2010 г.;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 xml:space="preserve">•    Т.В.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Шепелева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 Государственные символы России. Герб. Флаг. Гимн. – Волгоград: Учитель, 2009 г.;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lastRenderedPageBreak/>
        <w:t>•    Л.Б. Дерягина Моя Родина Россия: Рассказы о гимне, флаге, гербе, столице и Президенте. – СПб</w:t>
      </w:r>
      <w:proofErr w:type="gram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.: </w:t>
      </w:r>
      <w:proofErr w:type="gram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Издательский Дом «Литера», 2007;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>•    Н.С. Голицына Ознакомление дошкольников с социальной действительностью: Перспективное планирование работы с детьми 3-7 лет. – М.: Мозаика-Синтез, 2006;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>•    Воспитательная система «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Маленкие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 россияне» / Под общей редакцией Т.И.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Оверчук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. – М.: «Мозаика-Синтез», 2007;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>•    Сахалин – наш общий дом: Из опыта МДОУ № 2 «Березка» г. Южно-Сахалинска. Методическое пособие</w:t>
      </w:r>
      <w:proofErr w:type="gram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 / П</w:t>
      </w:r>
      <w:proofErr w:type="gram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од ред. Л.Г.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Гилерович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, Е.В.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Шумина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. – Южно-Сахалинск: Издательство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СОИПиПКК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, 2009;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>•    Воспитатель дошкольного образовательного учреждения: практический журнал, № 4 2010 г.;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>•    Методист дошкольного образовательного учреждения: научно-методический журнал, № 6 2010 г.;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>•    Дошкольное воспитание: научно-методический журнал, № 8 2007 г.;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>•    Дошкольная педагогика: Петербургский научно-практический журнал, № 2 (67) /февраль/ 2011;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>•    Игра и дети. Для родителей и педагогов. Журнал, № 6 2007.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>Методические пособия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 xml:space="preserve">•    Комарова Т.С.,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Куцакова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 Л.В., Павлова Л.Ю. Трудовое воспитание в детском саду. – М.: Мозаика-Синтез, 2005-2010.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 xml:space="preserve">•   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Куцакова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 Л.В. Конструирование и ручной труд  в детском саду. - М.: Мозаика-Синтез, 2008-2010.</w:t>
      </w:r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br/>
        <w:t xml:space="preserve">•    </w:t>
      </w:r>
      <w:proofErr w:type="spellStart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Куцакова</w:t>
      </w:r>
      <w:proofErr w:type="spellEnd"/>
      <w:r w:rsidRPr="007E47F7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 xml:space="preserve"> Л.В. Нравственно-трудовое воспитание в детском саду. - М.: Мозаика-Синтез, 2007-2010.</w:t>
      </w:r>
    </w:p>
    <w:p w:rsidR="007E47F7" w:rsidRPr="007E47F7" w:rsidRDefault="007E47F7" w:rsidP="007E47F7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</w:p>
    <w:p w:rsidR="00835B8A" w:rsidRDefault="00835B8A"/>
    <w:sectPr w:rsidR="00835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95FE7"/>
    <w:multiLevelType w:val="multilevel"/>
    <w:tmpl w:val="CAE4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F7"/>
    <w:rsid w:val="007E47F7"/>
    <w:rsid w:val="0083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386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2019-03-14T08:04:00Z</dcterms:created>
  <dcterms:modified xsi:type="dcterms:W3CDTF">2019-03-14T08:05:00Z</dcterms:modified>
</cp:coreProperties>
</file>