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F7" w:rsidRPr="007E47F7" w:rsidRDefault="007E47F7" w:rsidP="007E47F7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</w:pP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Программно-методическое обеспечение  общеобразовательной  программы дошкольного образования «От рождения до школы» /Н.Е.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Вераксы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, Васильева М.А., Комарова Т.С.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 </w:t>
      </w:r>
    </w:p>
    <w:p w:rsidR="007E47F7" w:rsidRPr="007E47F7" w:rsidRDefault="007E47F7" w:rsidP="007E47F7">
      <w:pPr>
        <w:shd w:val="clear" w:color="auto" w:fill="FFFFFF"/>
        <w:spacing w:line="330" w:lineRule="atLeast"/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</w:pPr>
      <w:r w:rsidRPr="007E47F7">
        <w:rPr>
          <w:rFonts w:ascii="Helvetica" w:eastAsia="Times New Roman" w:hAnsi="Helvetica" w:cs="Helvetica"/>
          <w:b/>
          <w:bCs/>
          <w:color w:val="6E6E6E"/>
          <w:sz w:val="24"/>
          <w:szCs w:val="24"/>
          <w:lang w:eastAsia="ru-RU"/>
        </w:rPr>
        <w:t>СОЦИАЛЬНО-КОММУНИКАТИВНОЕ РАЗВИТИЕ: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Казакова Л.В. Творим и мастерим. Ручной труд в детском саду и дома. – М.: Мозаика-Синтез, 2007.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Петрова В.М.,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Стульник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Т.Д. Нравственное воспитание в детском саду. – М.: Мозаика-Синтез, 2006.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Вичникова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Г.И. Социальное развитие и окружающий мир. – М.: Творческий цент, 2009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Пелькова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Л.А. Развитие игровой активности. – М.: ТЦ «Сфера», 2010.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Волкова Е. Играем в ученых. – Новосибирск: </w:t>
      </w:r>
      <w:proofErr w:type="gram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Сибирский</w:t>
      </w:r>
      <w:proofErr w:type="gram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универсальное издательство, 2008.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</w:t>
      </w:r>
      <w:proofErr w:type="gram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Алешина</w:t>
      </w:r>
      <w:proofErr w:type="gram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Н.В. Знакомство дошкольников с родным городом и страной (патриотическое воспитание). – М.: УЦ Перспектива, 2011.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Зацепина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М.Б. Дни воинской славы. Патриотическое воспитание дошкольников. М: Мозаика-Синтез, 2008.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Кондрыкина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Л.А. С чего начинается Родина</w:t>
      </w:r>
      <w:proofErr w:type="gram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?. – </w:t>
      </w:r>
      <w:proofErr w:type="gram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М.: ТВ Центр, 2004.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С чего начинается Родина? Опыт работы по патриотическому воспитанию в ДОУ</w:t>
      </w:r>
      <w:proofErr w:type="gram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/ П</w:t>
      </w:r>
      <w:proofErr w:type="gram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од ред. Л.А.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Кондрыкинской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. – М.: «Творческий центр», 2004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В.В. Горшенина, И.В. Самошкина, Н.П. Черкасова Система работы детского сада по предупреждению и преодолению трудностей семейного воспитания. – Издание 3-е, переработанное. – М.: Глобус; Волгоград: Панорама, 2009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Е.В. Соловьева, Л.И. Царенко Наследие. И быль и сказка</w:t>
      </w:r>
      <w:proofErr w:type="gram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.: </w:t>
      </w:r>
      <w:proofErr w:type="gram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пособие по нравственно-патриотическому воспитанию детей дошкольного и младшего школьного возраста на основе традиций отечественной культуры – М.: Обруч, 2011г.;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О.Н. Баранникова Уроки гражданственности и патриотизма в детском саду: Практическое пособие. – 2-е изд.,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испр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. и доп. – М.: АРКТИ, 2007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Т.И.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Подрезова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Планирование и конспекты занятий по развитию речи детей в ДОУ. Патриотическое воспитание. – М.: Айрис-пресс, 2007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Система патриотического воспитания в ДОУ: планирование, педагогические проекты, разработки тематических занятий и сценарии мероприятий / авт.-сост. Е.Ю. Александрова, Е.П. Гордеева, М.П. Постникова, Г.П. Попова. – Волгоград: Учитель, 2007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Мониторинг патриотического воспитания в детском саду и начальной школе: методическое пособие / М.Ю. Новицкая, С.Ю. Афанасьева, Н.А. Виноградова, Н.В.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Микляева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. – М.: Дрофа, 2010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С.А. Козлова Мы имеем право: учебно-методическое пособие для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педаг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. коллективов ДОУ. – М.: Обруч, 2010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Т.В.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Шепелева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Государственные символы России. Герб. Флаг. Гимн. – Волгоград: Учитель, 2009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lastRenderedPageBreak/>
        <w:t>•    Л.Б. Дерягина Моя Родина Россия: Рассказы о гимне, флаге, гербе, столице и Президенте. – СПб</w:t>
      </w:r>
      <w:proofErr w:type="gram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.: </w:t>
      </w:r>
      <w:proofErr w:type="gram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Издательский Дом «Литера», 2007;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Н.С. Голицына Ознакомление дошкольников с социальной действительностью: Перспективное планирование работы с детьми 3-7 лет. – М.: Мозаика-Синтез, 2006;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Воспитательная система «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Маленкие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россияне» / Под общей редакцией Т.И.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Оверчук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. – М.: «Мозаика-Синтез», 2007;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Сахалин – наш общий дом: Из опыта МДОУ № 2 «Березка» г. Южно-Сахалинска. Методическое пособие</w:t>
      </w:r>
      <w:proofErr w:type="gram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/ П</w:t>
      </w:r>
      <w:proofErr w:type="gram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од ред. Л.Г.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Гилерович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, Е.В.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Шумина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. – Южно-Сахалинск: Издательство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СОИПиПКК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, 2009;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Воспитатель дошкольного образовательного учреждения: практический журнал, № 4 2010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Методист дошкольного образовательного учреждения: научно-методический журнал, № 6 2010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Дошкольное воспитание: научно-методический журнал, № 8 2007 г.;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Дошкольная педагогика: Петербургский научно-практический журнал, № 2 (67) /февраль/ 2011;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•    Игра и дети. Для родителей и педагогов. Журнал, № 6 2007.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>Методические пособия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Комарова Т.С.,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Куцакова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Л.В., Павлова Л.Ю. Трудовое воспитание в детском саду. – М.: Мозаика-Синтез, 2005-2010.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Куцакова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Л.В. Конструирование и ручной труд  в детском саду. - М.: Мозаика-Синтез, 2008-2010.</w:t>
      </w:r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br/>
        <w:t xml:space="preserve">•    </w:t>
      </w:r>
      <w:proofErr w:type="spellStart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Куцакова</w:t>
      </w:r>
      <w:proofErr w:type="spellEnd"/>
      <w:r w:rsidRPr="007E47F7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 xml:space="preserve"> Л.В. Нравственно-трудовое воспитание в детском саду. - М.: Мозаика-Синтез, 2007-2010.</w:t>
      </w:r>
    </w:p>
    <w:p w:rsidR="007E47F7" w:rsidRPr="007E47F7" w:rsidRDefault="007E47F7" w:rsidP="007E47F7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835B8A" w:rsidRDefault="00835B8A"/>
    <w:sectPr w:rsidR="0083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5FE7"/>
    <w:multiLevelType w:val="multilevel"/>
    <w:tmpl w:val="CAE4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F7"/>
    <w:rsid w:val="007E47F7"/>
    <w:rsid w:val="008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8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2019-03-14T08:04:00Z</dcterms:created>
  <dcterms:modified xsi:type="dcterms:W3CDTF">2019-03-14T08:05:00Z</dcterms:modified>
</cp:coreProperties>
</file>